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FC" w:rsidRPr="006D6CFA" w:rsidRDefault="00621FFC" w:rsidP="00621F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E29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S. </w:t>
      </w:r>
      <w:proofErr w:type="spellStart"/>
      <w:r w:rsidRPr="001E29AF">
        <w:rPr>
          <w:rFonts w:ascii="Times New Roman" w:eastAsia="Calibri" w:hAnsi="Times New Roman" w:cs="Times New Roman"/>
          <w:sz w:val="24"/>
          <w:szCs w:val="24"/>
          <w:lang w:val="en-US"/>
        </w:rPr>
        <w:t>Podlesnyy</w:t>
      </w:r>
      <w:proofErr w:type="spellEnd"/>
      <w:r w:rsidRPr="001E29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6D6CFA">
        <w:rPr>
          <w:rFonts w:ascii="Times New Roman" w:eastAsia="Calibri" w:hAnsi="Times New Roman" w:cs="Times New Roman"/>
          <w:i/>
          <w:color w:val="003399"/>
          <w:sz w:val="24"/>
          <w:szCs w:val="24"/>
          <w:lang w:val="en-US"/>
        </w:rPr>
        <w:t>s.podlesnyy@nikfi.ru</w:t>
      </w:r>
    </w:p>
    <w:p w:rsidR="00621FFC" w:rsidRPr="001E29AF" w:rsidRDefault="00621FFC" w:rsidP="00621FFC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E29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NIKFI: at the junction of artificial intelligence and computational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photography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E29AF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</w:p>
    <w:p w:rsidR="00621FFC" w:rsidRPr="00621FFC" w:rsidRDefault="00621FFC" w:rsidP="00621FFC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</w:p>
    <w:p w:rsidR="00621FFC" w:rsidRPr="001E7E17" w:rsidRDefault="00621FFC" w:rsidP="00621FFC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  <w:proofErr w:type="spellStart"/>
      <w:r w:rsidRPr="001E7E17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Abstrakt</w:t>
      </w:r>
      <w:proofErr w:type="spellEnd"/>
    </w:p>
    <w:p w:rsidR="00621FFC" w:rsidRPr="001E7E17" w:rsidRDefault="00621FFC" w:rsidP="00621FFC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  <w:r w:rsidRPr="001E7E17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The article discusses the technologies of artificial intelligence (AI) used in the cinema technique owned by NIKFI and what benefits will these technologies bring to the film industry?</w:t>
      </w:r>
    </w:p>
    <w:p w:rsidR="00621FFC" w:rsidRPr="001E7E17" w:rsidRDefault="00621FFC" w:rsidP="00621FFC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  <w:r w:rsidRPr="001E7E17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:</w:t>
      </w:r>
    </w:p>
    <w:p w:rsidR="00621FFC" w:rsidRPr="001E7E17" w:rsidRDefault="00621FFC" w:rsidP="00621FFC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  <w:r w:rsidRPr="001E7E17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- Convert voice to text to create subtitles;</w:t>
      </w:r>
    </w:p>
    <w:p w:rsidR="00621FFC" w:rsidRPr="001E7E17" w:rsidRDefault="00621FFC" w:rsidP="00621FFC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  <w:r w:rsidRPr="001E7E17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- Recognition of the language of oral speech;</w:t>
      </w:r>
    </w:p>
    <w:p w:rsidR="00621FFC" w:rsidRPr="001E7E17" w:rsidRDefault="00621FFC" w:rsidP="00621FFC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  <w:r w:rsidRPr="001E7E17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- Extraction of semantic metadata;</w:t>
      </w:r>
    </w:p>
    <w:p w:rsidR="00621FFC" w:rsidRPr="001E7E17" w:rsidRDefault="00621FFC" w:rsidP="00621FFC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  <w:r w:rsidRPr="001E7E17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- Analysis of the emotional tonality of speech and text;</w:t>
      </w:r>
    </w:p>
    <w:p w:rsidR="00621FFC" w:rsidRPr="001E7E17" w:rsidRDefault="00621FFC" w:rsidP="00621FFC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  <w:r w:rsidRPr="001E7E17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- High-quality voice synthesis while synchronizing with the facial expressions of the actor;</w:t>
      </w:r>
    </w:p>
    <w:p w:rsidR="00621FFC" w:rsidRPr="001E7E17" w:rsidRDefault="00621FFC" w:rsidP="00621FFC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  <w:r w:rsidRPr="001E7E17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- Summarization of the video;</w:t>
      </w:r>
    </w:p>
    <w:p w:rsidR="00621FFC" w:rsidRPr="001E7E17" w:rsidRDefault="00621FFC" w:rsidP="00621FFC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  <w:r w:rsidRPr="001E7E17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- Automatic creation of several versions of content by replacing words and / or faces of actors;</w:t>
      </w:r>
    </w:p>
    <w:p w:rsidR="00621FFC" w:rsidRPr="001E7E17" w:rsidRDefault="00621FFC" w:rsidP="00621FFC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  <w:r w:rsidRPr="001E7E17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- Automatic installation of the scene from materials obtained from several sources;</w:t>
      </w:r>
    </w:p>
    <w:p w:rsidR="00621FFC" w:rsidRPr="001E7E17" w:rsidRDefault="00621FFC" w:rsidP="00621FFC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  <w:r w:rsidRPr="001E7E17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 xml:space="preserve">- Automatic creation of storyboards for facial movements of characters' faces from the archive of videos to create </w:t>
      </w:r>
    </w:p>
    <w:p w:rsidR="00621FFC" w:rsidRPr="001E7E17" w:rsidRDefault="00621FFC" w:rsidP="00621FFC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  <w:proofErr w:type="gramStart"/>
      <w:r w:rsidRPr="001E7E17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content</w:t>
      </w:r>
      <w:proofErr w:type="gramEnd"/>
      <w:r w:rsidRPr="001E7E17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 xml:space="preserve"> without a real movie.</w:t>
      </w:r>
    </w:p>
    <w:p w:rsidR="00621FFC" w:rsidRPr="001E7E17" w:rsidRDefault="00621FFC" w:rsidP="00621FFC">
      <w:pPr>
        <w:pStyle w:val="1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1E7E17">
        <w:rPr>
          <w:rFonts w:ascii="Times New Roman" w:hAnsi="Times New Roman" w:cs="Times New Roman"/>
          <w:b/>
          <w:i/>
          <w:sz w:val="20"/>
          <w:szCs w:val="20"/>
        </w:rPr>
        <w:t>Литература</w:t>
      </w:r>
      <w:r w:rsidRPr="001E7E17">
        <w:rPr>
          <w:rFonts w:ascii="Times New Roman" w:hAnsi="Times New Roman" w:cs="Times New Roman"/>
          <w:b/>
          <w:i/>
          <w:sz w:val="20"/>
          <w:szCs w:val="20"/>
          <w:lang w:val="en-US"/>
        </w:rPr>
        <w:t>/References</w:t>
      </w:r>
    </w:p>
    <w:p w:rsidR="00621FFC" w:rsidRPr="001E7E17" w:rsidRDefault="00621FFC" w:rsidP="00621FFC">
      <w:pPr>
        <w:pStyle w:val="1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1E7E17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Tom Ohanian. How Artificial Intelligence and Machine Learning May Eventually Change Content Creation Methodologies // SMPTE Motion Imaging Journal, </w:t>
      </w:r>
      <w:r w:rsidRPr="001E7E17">
        <w:rPr>
          <w:rFonts w:ascii="Times New Roman" w:hAnsi="Times New Roman" w:cs="Times New Roman"/>
          <w:b/>
          <w:i/>
          <w:sz w:val="20"/>
          <w:szCs w:val="20"/>
        </w:rPr>
        <w:t>январь</w:t>
      </w:r>
      <w:r w:rsidRPr="001E7E17">
        <w:rPr>
          <w:rFonts w:ascii="Times New Roman" w:hAnsi="Times New Roman" w:cs="Times New Roman"/>
          <w:b/>
          <w:i/>
          <w:sz w:val="20"/>
          <w:szCs w:val="20"/>
          <w:lang w:val="en-US"/>
        </w:rPr>
        <w:t>-</w:t>
      </w:r>
      <w:r w:rsidRPr="001E7E17">
        <w:rPr>
          <w:rFonts w:ascii="Times New Roman" w:hAnsi="Times New Roman" w:cs="Times New Roman"/>
          <w:b/>
          <w:i/>
          <w:sz w:val="20"/>
          <w:szCs w:val="20"/>
        </w:rPr>
        <w:t>февраль</w:t>
      </w:r>
      <w:r w:rsidRPr="001E7E17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2019, </w:t>
      </w:r>
      <w:r w:rsidRPr="001E7E17">
        <w:rPr>
          <w:rFonts w:ascii="Times New Roman" w:hAnsi="Times New Roman" w:cs="Times New Roman"/>
          <w:b/>
          <w:i/>
          <w:sz w:val="20"/>
          <w:szCs w:val="20"/>
        </w:rPr>
        <w:t>С</w:t>
      </w:r>
      <w:r w:rsidRPr="001E7E17">
        <w:rPr>
          <w:rFonts w:ascii="Times New Roman" w:hAnsi="Times New Roman" w:cs="Times New Roman"/>
          <w:b/>
          <w:i/>
          <w:sz w:val="20"/>
          <w:szCs w:val="20"/>
          <w:lang w:val="en-US"/>
        </w:rPr>
        <w:t>. 33-40.</w:t>
      </w:r>
    </w:p>
    <w:p w:rsidR="00621FFC" w:rsidRPr="001E7E17" w:rsidRDefault="00621FFC" w:rsidP="00621FFC">
      <w:pPr>
        <w:pStyle w:val="1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1E7E17">
        <w:rPr>
          <w:rFonts w:ascii="Times New Roman" w:hAnsi="Times New Roman" w:cs="Times New Roman"/>
          <w:b/>
          <w:i/>
          <w:sz w:val="20"/>
          <w:szCs w:val="20"/>
          <w:lang w:val="en-US"/>
        </w:rPr>
        <w:t>Leake</w:t>
      </w:r>
      <w:proofErr w:type="spellEnd"/>
      <w:r w:rsidRPr="001E7E17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, M., Davis, A., Truong, A., </w:t>
      </w:r>
      <w:proofErr w:type="spellStart"/>
      <w:r w:rsidRPr="001E7E17">
        <w:rPr>
          <w:rFonts w:ascii="Times New Roman" w:hAnsi="Times New Roman" w:cs="Times New Roman"/>
          <w:b/>
          <w:i/>
          <w:sz w:val="20"/>
          <w:szCs w:val="20"/>
          <w:lang w:val="en-US"/>
        </w:rPr>
        <w:t>Agrawala</w:t>
      </w:r>
      <w:proofErr w:type="spellEnd"/>
      <w:r w:rsidRPr="001E7E17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, M. Computational Video Editing for Dialog-Driven Scenes // ACM Trans. </w:t>
      </w:r>
      <w:proofErr w:type="spellStart"/>
      <w:r w:rsidRPr="001E7E17">
        <w:rPr>
          <w:rFonts w:ascii="Times New Roman" w:hAnsi="Times New Roman" w:cs="Times New Roman"/>
          <w:b/>
          <w:i/>
          <w:sz w:val="20"/>
          <w:szCs w:val="20"/>
        </w:rPr>
        <w:t>Graph</w:t>
      </w:r>
      <w:proofErr w:type="spellEnd"/>
      <w:r w:rsidRPr="001E7E17">
        <w:rPr>
          <w:rFonts w:ascii="Times New Roman" w:hAnsi="Times New Roman" w:cs="Times New Roman"/>
          <w:b/>
          <w:i/>
          <w:sz w:val="20"/>
          <w:szCs w:val="20"/>
        </w:rPr>
        <w:t>., 36(4):130, июль 2017.</w:t>
      </w:r>
    </w:p>
    <w:p w:rsidR="00621FFC" w:rsidRPr="001E7E17" w:rsidRDefault="00621FFC" w:rsidP="00621FFC">
      <w:pPr>
        <w:pStyle w:val="1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1E7E17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I. </w:t>
      </w:r>
      <w:proofErr w:type="spellStart"/>
      <w:r w:rsidRPr="001E7E17">
        <w:rPr>
          <w:rFonts w:ascii="Times New Roman" w:hAnsi="Times New Roman" w:cs="Times New Roman"/>
          <w:b/>
          <w:i/>
          <w:sz w:val="20"/>
          <w:szCs w:val="20"/>
          <w:lang w:val="en-US"/>
        </w:rPr>
        <w:t>Arev</w:t>
      </w:r>
      <w:proofErr w:type="spellEnd"/>
      <w:r w:rsidRPr="001E7E17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, H. S. Park, Y. Sheikh, J. Hodgins, A. Shamir. Automatic Editing of Footage from Multiple Social Cameras // ACM Trans. </w:t>
      </w:r>
      <w:proofErr w:type="spellStart"/>
      <w:r w:rsidRPr="001E7E17">
        <w:rPr>
          <w:rFonts w:ascii="Times New Roman" w:hAnsi="Times New Roman" w:cs="Times New Roman"/>
          <w:b/>
          <w:i/>
          <w:sz w:val="20"/>
          <w:szCs w:val="20"/>
        </w:rPr>
        <w:t>Graph</w:t>
      </w:r>
      <w:proofErr w:type="spellEnd"/>
      <w:r w:rsidRPr="001E7E17">
        <w:rPr>
          <w:rFonts w:ascii="Times New Roman" w:hAnsi="Times New Roman" w:cs="Times New Roman"/>
          <w:b/>
          <w:i/>
          <w:sz w:val="20"/>
          <w:szCs w:val="20"/>
        </w:rPr>
        <w:t>., 33(4):1–11, июль 2014.</w:t>
      </w:r>
    </w:p>
    <w:p w:rsidR="00621FFC" w:rsidRPr="001E7E17" w:rsidRDefault="00621FFC" w:rsidP="00621FFC">
      <w:pPr>
        <w:pStyle w:val="1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proofErr w:type="spellStart"/>
      <w:r w:rsidRPr="001E7E17">
        <w:rPr>
          <w:rFonts w:ascii="Times New Roman" w:hAnsi="Times New Roman" w:cs="Times New Roman"/>
          <w:b/>
          <w:i/>
          <w:sz w:val="20"/>
          <w:szCs w:val="20"/>
          <w:lang w:val="en-US"/>
        </w:rPr>
        <w:t>Taesung</w:t>
      </w:r>
      <w:proofErr w:type="spellEnd"/>
      <w:r w:rsidRPr="001E7E17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Park, Ming-Yu Liu, Ting-Chun Wang, Jun-Yan Zhu. Semantic Image Synthesis with Spatially-Adaptive Normalization // </w:t>
      </w:r>
      <w:r w:rsidRPr="001E7E17">
        <w:rPr>
          <w:rFonts w:ascii="Times New Roman" w:hAnsi="Times New Roman" w:cs="Times New Roman"/>
          <w:b/>
          <w:i/>
          <w:sz w:val="20"/>
          <w:szCs w:val="20"/>
        </w:rPr>
        <w:t>Препринт</w:t>
      </w:r>
      <w:r w:rsidRPr="001E7E17">
        <w:rPr>
          <w:rFonts w:ascii="Times New Roman" w:hAnsi="Times New Roman" w:cs="Times New Roman"/>
          <w:b/>
          <w:i/>
          <w:sz w:val="20"/>
          <w:szCs w:val="20"/>
          <w:lang w:val="en-US"/>
        </w:rPr>
        <w:t>: arXiv</w:t>
      </w:r>
      <w:proofErr w:type="gramStart"/>
      <w:r w:rsidRPr="001E7E17">
        <w:rPr>
          <w:rFonts w:ascii="Times New Roman" w:hAnsi="Times New Roman" w:cs="Times New Roman"/>
          <w:b/>
          <w:i/>
          <w:sz w:val="20"/>
          <w:szCs w:val="20"/>
          <w:lang w:val="en-US"/>
        </w:rPr>
        <w:t>:1903.07291</w:t>
      </w:r>
      <w:proofErr w:type="gramEnd"/>
      <w:r w:rsidRPr="001E7E17">
        <w:rPr>
          <w:rFonts w:ascii="Times New Roman" w:hAnsi="Times New Roman" w:cs="Times New Roman"/>
          <w:b/>
          <w:i/>
          <w:sz w:val="20"/>
          <w:szCs w:val="20"/>
          <w:lang w:val="en-US"/>
        </w:rPr>
        <w:t>, 2019.</w:t>
      </w:r>
    </w:p>
    <w:p w:rsidR="00621FFC" w:rsidRPr="001E7E17" w:rsidRDefault="00621FFC" w:rsidP="00621FFC">
      <w:pPr>
        <w:pStyle w:val="1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1E7E17">
        <w:rPr>
          <w:rFonts w:ascii="Times New Roman" w:hAnsi="Times New Roman" w:cs="Times New Roman"/>
          <w:b/>
          <w:i/>
          <w:sz w:val="20"/>
          <w:szCs w:val="20"/>
          <w:lang w:val="en-US"/>
        </w:rPr>
        <w:t>ASC Unveils List of 100 Milestone Films in Cinematography of the 20th Century // [</w:t>
      </w:r>
      <w:r w:rsidRPr="001E7E17">
        <w:rPr>
          <w:rFonts w:ascii="Times New Roman" w:hAnsi="Times New Roman" w:cs="Times New Roman"/>
          <w:b/>
          <w:i/>
          <w:sz w:val="20"/>
          <w:szCs w:val="20"/>
        </w:rPr>
        <w:t>Электронный</w:t>
      </w:r>
      <w:r w:rsidRPr="001E7E17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 w:rsidRPr="001E7E17">
        <w:rPr>
          <w:rFonts w:ascii="Times New Roman" w:hAnsi="Times New Roman" w:cs="Times New Roman"/>
          <w:b/>
          <w:i/>
          <w:sz w:val="20"/>
          <w:szCs w:val="20"/>
        </w:rPr>
        <w:t>ресурс</w:t>
      </w:r>
      <w:r w:rsidRPr="001E7E17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]. </w:t>
      </w:r>
      <w:r w:rsidRPr="001E7E17">
        <w:rPr>
          <w:rFonts w:ascii="Times New Roman" w:hAnsi="Times New Roman" w:cs="Times New Roman"/>
          <w:b/>
          <w:i/>
          <w:sz w:val="20"/>
          <w:szCs w:val="20"/>
        </w:rPr>
        <w:t>URL: https://theasc.com/news/asc-unveils-list-of-100-milestone-films-in-cinematography-of-the-20th-century  (Дата обращения: 08.01.2019).</w:t>
      </w:r>
    </w:p>
    <w:p w:rsidR="00621FFC" w:rsidRPr="001E7E17" w:rsidRDefault="00621FFC" w:rsidP="00621FFC">
      <w:pPr>
        <w:pStyle w:val="1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1E7E17">
        <w:rPr>
          <w:rFonts w:ascii="Times New Roman" w:hAnsi="Times New Roman" w:cs="Times New Roman"/>
          <w:b/>
          <w:i/>
          <w:sz w:val="20"/>
          <w:szCs w:val="20"/>
          <w:lang w:val="en-US"/>
        </w:rPr>
        <w:t>Ross, S.</w:t>
      </w:r>
      <w:proofErr w:type="gramStart"/>
      <w:r w:rsidRPr="001E7E17">
        <w:rPr>
          <w:rFonts w:ascii="Times New Roman" w:hAnsi="Times New Roman" w:cs="Times New Roman"/>
          <w:b/>
          <w:i/>
          <w:sz w:val="20"/>
          <w:szCs w:val="20"/>
          <w:lang w:val="en-US"/>
        </w:rPr>
        <w:t>,,</w:t>
      </w:r>
      <w:proofErr w:type="gramEnd"/>
      <w:r w:rsidRPr="001E7E17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Gordon, G.J., </w:t>
      </w:r>
      <w:proofErr w:type="spellStart"/>
      <w:r w:rsidRPr="001E7E17">
        <w:rPr>
          <w:rFonts w:ascii="Times New Roman" w:hAnsi="Times New Roman" w:cs="Times New Roman"/>
          <w:b/>
          <w:i/>
          <w:sz w:val="20"/>
          <w:szCs w:val="20"/>
          <w:lang w:val="en-US"/>
        </w:rPr>
        <w:t>Bagnell</w:t>
      </w:r>
      <w:proofErr w:type="spellEnd"/>
      <w:r w:rsidRPr="001E7E17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, J. A. A Reduction of Imitation Learning and Structured Prediction to No-Regret Online Learning // Journal of Machine Learning Research - Proceedings, </w:t>
      </w:r>
      <w:r w:rsidRPr="001E7E17">
        <w:rPr>
          <w:rFonts w:ascii="Times New Roman" w:hAnsi="Times New Roman" w:cs="Times New Roman"/>
          <w:b/>
          <w:i/>
          <w:sz w:val="20"/>
          <w:szCs w:val="20"/>
        </w:rPr>
        <w:t>том</w:t>
      </w:r>
      <w:r w:rsidRPr="001E7E17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15, 2011.</w:t>
      </w:r>
    </w:p>
    <w:p w:rsidR="00621FFC" w:rsidRPr="001E7E17" w:rsidRDefault="00621FFC" w:rsidP="00621FFC">
      <w:pPr>
        <w:pStyle w:val="1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1E7E17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S. </w:t>
      </w:r>
      <w:proofErr w:type="spellStart"/>
      <w:r w:rsidRPr="001E7E17">
        <w:rPr>
          <w:rFonts w:ascii="Times New Roman" w:hAnsi="Times New Roman" w:cs="Times New Roman"/>
          <w:b/>
          <w:i/>
          <w:sz w:val="20"/>
          <w:szCs w:val="20"/>
          <w:lang w:val="en-US"/>
        </w:rPr>
        <w:t>Podlesnyy</w:t>
      </w:r>
      <w:proofErr w:type="spellEnd"/>
      <w:r w:rsidRPr="001E7E17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. Towards Data-Driven Automatic Video Editing // </w:t>
      </w:r>
      <w:r w:rsidRPr="001E7E17">
        <w:rPr>
          <w:rFonts w:ascii="Times New Roman" w:hAnsi="Times New Roman" w:cs="Times New Roman"/>
          <w:b/>
          <w:i/>
          <w:sz w:val="20"/>
          <w:szCs w:val="20"/>
        </w:rPr>
        <w:t>Препринт</w:t>
      </w:r>
      <w:r w:rsidRPr="001E7E17">
        <w:rPr>
          <w:rFonts w:ascii="Times New Roman" w:hAnsi="Times New Roman" w:cs="Times New Roman"/>
          <w:b/>
          <w:i/>
          <w:sz w:val="20"/>
          <w:szCs w:val="20"/>
          <w:lang w:val="en-US"/>
        </w:rPr>
        <w:t>: arXiv</w:t>
      </w:r>
      <w:proofErr w:type="gramStart"/>
      <w:r w:rsidRPr="001E7E17">
        <w:rPr>
          <w:rFonts w:ascii="Times New Roman" w:hAnsi="Times New Roman" w:cs="Times New Roman"/>
          <w:b/>
          <w:i/>
          <w:sz w:val="20"/>
          <w:szCs w:val="20"/>
          <w:lang w:val="en-US"/>
        </w:rPr>
        <w:t>:1907.07345</w:t>
      </w:r>
      <w:proofErr w:type="gramEnd"/>
      <w:r w:rsidRPr="001E7E17">
        <w:rPr>
          <w:rFonts w:ascii="Times New Roman" w:hAnsi="Times New Roman" w:cs="Times New Roman"/>
          <w:b/>
          <w:i/>
          <w:sz w:val="20"/>
          <w:szCs w:val="20"/>
          <w:lang w:val="en-US"/>
        </w:rPr>
        <w:t>, 2019.</w:t>
      </w:r>
    </w:p>
    <w:p w:rsidR="00621FFC" w:rsidRPr="001E7E17" w:rsidRDefault="00621FFC" w:rsidP="00621FFC">
      <w:pPr>
        <w:pStyle w:val="1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1E7E17">
        <w:rPr>
          <w:rFonts w:ascii="Times New Roman" w:hAnsi="Times New Roman" w:cs="Times New Roman"/>
          <w:b/>
          <w:i/>
          <w:sz w:val="20"/>
          <w:szCs w:val="20"/>
        </w:rPr>
        <w:t xml:space="preserve">Гельфанд И. М., </w:t>
      </w:r>
      <w:proofErr w:type="spellStart"/>
      <w:r w:rsidRPr="001E7E17">
        <w:rPr>
          <w:rFonts w:ascii="Times New Roman" w:hAnsi="Times New Roman" w:cs="Times New Roman"/>
          <w:b/>
          <w:i/>
          <w:sz w:val="20"/>
          <w:szCs w:val="20"/>
        </w:rPr>
        <w:t>Пятецкий</w:t>
      </w:r>
      <w:proofErr w:type="spellEnd"/>
      <w:r w:rsidRPr="001E7E17">
        <w:rPr>
          <w:rFonts w:ascii="Times New Roman" w:hAnsi="Times New Roman" w:cs="Times New Roman"/>
          <w:b/>
          <w:i/>
          <w:sz w:val="20"/>
          <w:szCs w:val="20"/>
        </w:rPr>
        <w:t xml:space="preserve">-Шапиро И. И., </w:t>
      </w:r>
      <w:proofErr w:type="spellStart"/>
      <w:r w:rsidRPr="001E7E17">
        <w:rPr>
          <w:rFonts w:ascii="Times New Roman" w:hAnsi="Times New Roman" w:cs="Times New Roman"/>
          <w:b/>
          <w:i/>
          <w:sz w:val="20"/>
          <w:szCs w:val="20"/>
        </w:rPr>
        <w:t>Цетлин</w:t>
      </w:r>
      <w:proofErr w:type="spellEnd"/>
      <w:r w:rsidRPr="001E7E17">
        <w:rPr>
          <w:rFonts w:ascii="Times New Roman" w:hAnsi="Times New Roman" w:cs="Times New Roman"/>
          <w:b/>
          <w:i/>
          <w:sz w:val="20"/>
          <w:szCs w:val="20"/>
        </w:rPr>
        <w:t xml:space="preserve"> М. Л. О некоторых классах игр и игр автоматов // </w:t>
      </w:r>
      <w:proofErr w:type="spellStart"/>
      <w:r w:rsidRPr="001E7E17">
        <w:rPr>
          <w:rFonts w:ascii="Times New Roman" w:hAnsi="Times New Roman" w:cs="Times New Roman"/>
          <w:b/>
          <w:i/>
          <w:sz w:val="20"/>
          <w:szCs w:val="20"/>
        </w:rPr>
        <w:t>Докл</w:t>
      </w:r>
      <w:proofErr w:type="spellEnd"/>
      <w:r w:rsidRPr="001E7E17">
        <w:rPr>
          <w:rFonts w:ascii="Times New Roman" w:hAnsi="Times New Roman" w:cs="Times New Roman"/>
          <w:b/>
          <w:i/>
          <w:sz w:val="20"/>
          <w:szCs w:val="20"/>
        </w:rPr>
        <w:t>. АН СССР, 1963, том 152, номер 4, С. 845—848.</w:t>
      </w:r>
    </w:p>
    <w:p w:rsidR="00621FFC" w:rsidRPr="001E7E17" w:rsidRDefault="00621FFC" w:rsidP="00621FFC">
      <w:pPr>
        <w:pStyle w:val="1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1E7E17">
        <w:rPr>
          <w:rFonts w:ascii="Times New Roman" w:hAnsi="Times New Roman" w:cs="Times New Roman"/>
          <w:b/>
          <w:i/>
          <w:sz w:val="20"/>
          <w:szCs w:val="20"/>
          <w:lang w:val="en-US"/>
        </w:rPr>
        <w:t>Mnih</w:t>
      </w:r>
      <w:proofErr w:type="spellEnd"/>
      <w:r w:rsidRPr="001E7E17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, K </w:t>
      </w:r>
      <w:proofErr w:type="spellStart"/>
      <w:r w:rsidRPr="001E7E17">
        <w:rPr>
          <w:rFonts w:ascii="Times New Roman" w:hAnsi="Times New Roman" w:cs="Times New Roman"/>
          <w:b/>
          <w:i/>
          <w:sz w:val="20"/>
          <w:szCs w:val="20"/>
          <w:lang w:val="en-US"/>
        </w:rPr>
        <w:t>Kavukcuoglu</w:t>
      </w:r>
      <w:proofErr w:type="spellEnd"/>
      <w:r w:rsidRPr="001E7E17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, D Silver, AA </w:t>
      </w:r>
      <w:proofErr w:type="spellStart"/>
      <w:r w:rsidRPr="001E7E17">
        <w:rPr>
          <w:rFonts w:ascii="Times New Roman" w:hAnsi="Times New Roman" w:cs="Times New Roman"/>
          <w:b/>
          <w:i/>
          <w:sz w:val="20"/>
          <w:szCs w:val="20"/>
          <w:lang w:val="en-US"/>
        </w:rPr>
        <w:t>Rusu</w:t>
      </w:r>
      <w:proofErr w:type="spellEnd"/>
      <w:r w:rsidRPr="001E7E17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, J </w:t>
      </w:r>
      <w:proofErr w:type="spellStart"/>
      <w:r w:rsidRPr="001E7E17">
        <w:rPr>
          <w:rFonts w:ascii="Times New Roman" w:hAnsi="Times New Roman" w:cs="Times New Roman"/>
          <w:b/>
          <w:i/>
          <w:sz w:val="20"/>
          <w:szCs w:val="20"/>
          <w:lang w:val="en-US"/>
        </w:rPr>
        <w:t>Veness</w:t>
      </w:r>
      <w:proofErr w:type="spellEnd"/>
      <w:r w:rsidRPr="001E7E17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, MG </w:t>
      </w:r>
      <w:proofErr w:type="spellStart"/>
      <w:r w:rsidRPr="001E7E17">
        <w:rPr>
          <w:rFonts w:ascii="Times New Roman" w:hAnsi="Times New Roman" w:cs="Times New Roman"/>
          <w:b/>
          <w:i/>
          <w:sz w:val="20"/>
          <w:szCs w:val="20"/>
          <w:lang w:val="en-US"/>
        </w:rPr>
        <w:t>Bellemare</w:t>
      </w:r>
      <w:proofErr w:type="spellEnd"/>
      <w:r w:rsidRPr="001E7E17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, et al. </w:t>
      </w:r>
      <w:proofErr w:type="spellStart"/>
      <w:r w:rsidRPr="001E7E17">
        <w:rPr>
          <w:rFonts w:ascii="Times New Roman" w:hAnsi="Times New Roman" w:cs="Times New Roman"/>
          <w:b/>
          <w:i/>
          <w:sz w:val="20"/>
          <w:szCs w:val="20"/>
        </w:rPr>
        <w:t>Human-level</w:t>
      </w:r>
      <w:proofErr w:type="spellEnd"/>
      <w:r w:rsidRPr="001E7E1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1E7E17">
        <w:rPr>
          <w:rFonts w:ascii="Times New Roman" w:hAnsi="Times New Roman" w:cs="Times New Roman"/>
          <w:b/>
          <w:i/>
          <w:sz w:val="20"/>
          <w:szCs w:val="20"/>
        </w:rPr>
        <w:t>control</w:t>
      </w:r>
      <w:proofErr w:type="spellEnd"/>
      <w:r w:rsidRPr="001E7E1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1E7E17">
        <w:rPr>
          <w:rFonts w:ascii="Times New Roman" w:hAnsi="Times New Roman" w:cs="Times New Roman"/>
          <w:b/>
          <w:i/>
          <w:sz w:val="20"/>
          <w:szCs w:val="20"/>
        </w:rPr>
        <w:t>through</w:t>
      </w:r>
      <w:proofErr w:type="spellEnd"/>
      <w:r w:rsidRPr="001E7E1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1E7E17">
        <w:rPr>
          <w:rFonts w:ascii="Times New Roman" w:hAnsi="Times New Roman" w:cs="Times New Roman"/>
          <w:b/>
          <w:i/>
          <w:sz w:val="20"/>
          <w:szCs w:val="20"/>
        </w:rPr>
        <w:t>deep</w:t>
      </w:r>
      <w:proofErr w:type="spellEnd"/>
      <w:r w:rsidRPr="001E7E1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1E7E17">
        <w:rPr>
          <w:rFonts w:ascii="Times New Roman" w:hAnsi="Times New Roman" w:cs="Times New Roman"/>
          <w:b/>
          <w:i/>
          <w:sz w:val="20"/>
          <w:szCs w:val="20"/>
        </w:rPr>
        <w:t>reinforcement</w:t>
      </w:r>
      <w:proofErr w:type="spellEnd"/>
      <w:r w:rsidRPr="001E7E1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1E7E17">
        <w:rPr>
          <w:rFonts w:ascii="Times New Roman" w:hAnsi="Times New Roman" w:cs="Times New Roman"/>
          <w:b/>
          <w:i/>
          <w:sz w:val="20"/>
          <w:szCs w:val="20"/>
        </w:rPr>
        <w:t>learning</w:t>
      </w:r>
      <w:proofErr w:type="spellEnd"/>
      <w:r w:rsidRPr="001E7E17">
        <w:rPr>
          <w:rFonts w:ascii="Times New Roman" w:hAnsi="Times New Roman" w:cs="Times New Roman"/>
          <w:b/>
          <w:i/>
          <w:sz w:val="20"/>
          <w:szCs w:val="20"/>
        </w:rPr>
        <w:t xml:space="preserve"> // </w:t>
      </w:r>
      <w:proofErr w:type="spellStart"/>
      <w:r w:rsidRPr="001E7E17">
        <w:rPr>
          <w:rFonts w:ascii="Times New Roman" w:hAnsi="Times New Roman" w:cs="Times New Roman"/>
          <w:b/>
          <w:i/>
          <w:sz w:val="20"/>
          <w:szCs w:val="20"/>
        </w:rPr>
        <w:t>Nature</w:t>
      </w:r>
      <w:proofErr w:type="spellEnd"/>
      <w:r w:rsidRPr="001E7E17">
        <w:rPr>
          <w:rFonts w:ascii="Times New Roman" w:hAnsi="Times New Roman" w:cs="Times New Roman"/>
          <w:b/>
          <w:i/>
          <w:sz w:val="20"/>
          <w:szCs w:val="20"/>
        </w:rPr>
        <w:t xml:space="preserve"> 518 (7540), С. 529-533.</w:t>
      </w:r>
    </w:p>
    <w:p w:rsidR="00E63541" w:rsidRPr="00621FFC" w:rsidRDefault="00E63541" w:rsidP="00621FFC">
      <w:bookmarkStart w:id="0" w:name="_GoBack"/>
      <w:bookmarkEnd w:id="0"/>
    </w:p>
    <w:sectPr w:rsidR="00E63541" w:rsidRPr="0062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A46B8"/>
    <w:multiLevelType w:val="hybridMultilevel"/>
    <w:tmpl w:val="6ABAC096"/>
    <w:lvl w:ilvl="0" w:tplc="E00EF78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357801"/>
    <w:multiLevelType w:val="multilevel"/>
    <w:tmpl w:val="0748A8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66"/>
    <w:rsid w:val="002D1867"/>
    <w:rsid w:val="0040457F"/>
    <w:rsid w:val="00621FFC"/>
    <w:rsid w:val="006E7166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166"/>
    <w:rPr>
      <w:color w:val="0563C1"/>
      <w:u w:val="single"/>
    </w:rPr>
  </w:style>
  <w:style w:type="paragraph" w:styleId="a4">
    <w:name w:val="Normal (Web)"/>
    <w:basedOn w:val="a"/>
    <w:unhideWhenUsed/>
    <w:rsid w:val="006E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457F"/>
    <w:pPr>
      <w:ind w:left="720"/>
      <w:contextualSpacing/>
    </w:pPr>
  </w:style>
  <w:style w:type="character" w:customStyle="1" w:styleId="reference-text">
    <w:name w:val="reference-text"/>
    <w:rsid w:val="0040457F"/>
  </w:style>
  <w:style w:type="paragraph" w:customStyle="1" w:styleId="1">
    <w:name w:val="Обычный1"/>
    <w:rsid w:val="00621FFC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166"/>
    <w:rPr>
      <w:color w:val="0563C1"/>
      <w:u w:val="single"/>
    </w:rPr>
  </w:style>
  <w:style w:type="paragraph" w:styleId="a4">
    <w:name w:val="Normal (Web)"/>
    <w:basedOn w:val="a"/>
    <w:unhideWhenUsed/>
    <w:rsid w:val="006E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457F"/>
    <w:pPr>
      <w:ind w:left="720"/>
      <w:contextualSpacing/>
    </w:pPr>
  </w:style>
  <w:style w:type="character" w:customStyle="1" w:styleId="reference-text">
    <w:name w:val="reference-text"/>
    <w:rsid w:val="0040457F"/>
  </w:style>
  <w:style w:type="paragraph" w:customStyle="1" w:styleId="1">
    <w:name w:val="Обычный1"/>
    <w:rsid w:val="00621FFC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</cp:revision>
  <dcterms:created xsi:type="dcterms:W3CDTF">2018-09-03T09:43:00Z</dcterms:created>
  <dcterms:modified xsi:type="dcterms:W3CDTF">2020-02-02T23:21:00Z</dcterms:modified>
</cp:coreProperties>
</file>